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71" w:rsidRDefault="00C84B71" w:rsidP="00C84B71">
      <w:pPr>
        <w:pStyle w:val="cls3"/>
      </w:pPr>
      <w:proofErr w:type="gramStart"/>
      <w:r>
        <w:rPr>
          <w:rStyle w:val="cls2"/>
        </w:rPr>
        <w:t>На основу члана</w:t>
      </w:r>
      <w:r w:rsidR="00DE4176">
        <w:rPr>
          <w:rStyle w:val="cls2"/>
          <w:lang/>
        </w:rPr>
        <w:t xml:space="preserve"> 145.</w:t>
      </w:r>
      <w:proofErr w:type="gramEnd"/>
      <w:r w:rsidR="00096BE7">
        <w:rPr>
          <w:rStyle w:val="cls2"/>
          <w:lang/>
        </w:rPr>
        <w:t xml:space="preserve"> став 1. тачка 1.</w:t>
      </w:r>
      <w:r>
        <w:rPr>
          <w:rStyle w:val="cls2"/>
        </w:rPr>
        <w:t xml:space="preserve"> Статута Основне</w:t>
      </w:r>
      <w:r w:rsidR="000D5565">
        <w:rPr>
          <w:rStyle w:val="cls2"/>
        </w:rPr>
        <w:t xml:space="preserve"> школе „Краљ Петар II Карађорђевић</w:t>
      </w:r>
      <w:proofErr w:type="gramStart"/>
      <w:r w:rsidR="000D5565">
        <w:rPr>
          <w:rStyle w:val="cls2"/>
        </w:rPr>
        <w:t>“</w:t>
      </w:r>
      <w:r>
        <w:rPr>
          <w:rStyle w:val="cls2"/>
        </w:rPr>
        <w:t xml:space="preserve"> у</w:t>
      </w:r>
      <w:proofErr w:type="gramEnd"/>
      <w:r>
        <w:rPr>
          <w:rStyle w:val="cls2"/>
        </w:rPr>
        <w:t xml:space="preserve"> </w:t>
      </w:r>
      <w:r w:rsidR="000D5565">
        <w:rPr>
          <w:rStyle w:val="cls2"/>
        </w:rPr>
        <w:t>Београду</w:t>
      </w:r>
      <w:r>
        <w:rPr>
          <w:rStyle w:val="cls2"/>
        </w:rPr>
        <w:t xml:space="preserve">  и члана 119. Закона о основама система образовања и васпитања („Сл. гласник РС”, бр. 88/2017), Школски одбор Основне</w:t>
      </w:r>
      <w:r w:rsidR="000D5565">
        <w:rPr>
          <w:rStyle w:val="cls2"/>
        </w:rPr>
        <w:t xml:space="preserve"> </w:t>
      </w:r>
      <w:r>
        <w:rPr>
          <w:rStyle w:val="cls2"/>
        </w:rPr>
        <w:t xml:space="preserve"> </w:t>
      </w:r>
      <w:r w:rsidR="000D5565">
        <w:rPr>
          <w:rStyle w:val="cls2"/>
        </w:rPr>
        <w:t>школе „Краљ Петар II Карађорђевић“ у Београду</w:t>
      </w:r>
      <w:r>
        <w:rPr>
          <w:rStyle w:val="cls2"/>
        </w:rPr>
        <w:t>, на  редовноj седници одржаноj ____</w:t>
      </w:r>
      <w:r w:rsidR="000D5565">
        <w:rPr>
          <w:rStyle w:val="cls2"/>
        </w:rPr>
        <w:t>____ 2018.</w:t>
      </w:r>
      <w:r>
        <w:rPr>
          <w:rStyle w:val="cls2"/>
        </w:rPr>
        <w:t xml:space="preserve">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2"/>
        </w:rPr>
        <w:t>,</w:t>
      </w:r>
      <w:r w:rsidR="000D5565">
        <w:rPr>
          <w:rStyle w:val="cls2"/>
        </w:rPr>
        <w:t xml:space="preserve"> </w:t>
      </w:r>
      <w:r>
        <w:rPr>
          <w:rStyle w:val="cls2"/>
        </w:rPr>
        <w:t>већином гласова донео jе  </w:t>
      </w:r>
    </w:p>
    <w:p w:rsidR="00C84B71" w:rsidRDefault="000D5565" w:rsidP="000D5565">
      <w:pPr>
        <w:pStyle w:val="cls3"/>
        <w:jc w:val="center"/>
        <w:rPr>
          <w:rStyle w:val="cls4"/>
        </w:rPr>
      </w:pPr>
      <w:r>
        <w:rPr>
          <w:rStyle w:val="cls4"/>
        </w:rPr>
        <w:t>ПОСЛОВНИК О ОРГАНИЗАЦИЈИ И</w:t>
      </w:r>
    </w:p>
    <w:p w:rsidR="000D5565" w:rsidRPr="000D5565" w:rsidRDefault="000D5565" w:rsidP="000D5565">
      <w:pPr>
        <w:pStyle w:val="cls3"/>
        <w:jc w:val="center"/>
      </w:pPr>
      <w:r>
        <w:rPr>
          <w:rStyle w:val="cls4"/>
        </w:rPr>
        <w:t xml:space="preserve"> РАДУ ШКОЛСКОГ ОДБОРА</w:t>
      </w:r>
    </w:p>
    <w:p w:rsidR="00C84B71" w:rsidRDefault="00C84B71" w:rsidP="00D01620">
      <w:pPr>
        <w:pStyle w:val="cls8"/>
      </w:pPr>
      <w:r>
        <w:rPr>
          <w:rStyle w:val="cls4"/>
        </w:rPr>
        <w:t>  </w:t>
      </w:r>
      <w:r>
        <w:rPr>
          <w:rStyle w:val="cls9"/>
        </w:rPr>
        <w:t>I</w:t>
      </w:r>
      <w:r>
        <w:rPr>
          <w:rStyle w:val="cls10"/>
        </w:rPr>
        <w:t xml:space="preserve"> О</w:t>
      </w:r>
      <w:r w:rsidR="000D5565">
        <w:rPr>
          <w:rStyle w:val="cls10"/>
        </w:rPr>
        <w:t>СНОВНЕ ОДРЕДБЕ</w:t>
      </w:r>
      <w:r>
        <w:rPr>
          <w:rStyle w:val="cls10"/>
        </w:rPr>
        <w:t>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>Члан 1.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 xml:space="preserve">Овим пословником ближе се уређуjе организациjа и рад Школског одбора </w:t>
      </w:r>
      <w:proofErr w:type="gramStart"/>
      <w:r w:rsidR="000D5565">
        <w:rPr>
          <w:rStyle w:val="cls2"/>
        </w:rPr>
        <w:t>Основне  школе</w:t>
      </w:r>
      <w:proofErr w:type="gramEnd"/>
      <w:r w:rsidR="000D5565">
        <w:rPr>
          <w:rStyle w:val="cls2"/>
        </w:rPr>
        <w:t xml:space="preserve"> „Краљ Петар II Карађорђевић“  </w:t>
      </w:r>
      <w:r>
        <w:rPr>
          <w:rStyle w:val="cls2"/>
        </w:rPr>
        <w:t>(у даљем тексту: Школски одбор), а нарочито: припремање и сазивање седнице, ток седнице и одлучивање, одлучивање без одржавања седнице, одржавање реда на седници, одлагање и прекид седнице, као и вођење записника са седнице Школског одбора.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>Члан 2.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jе орган управљања у Школи.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има девет чланова, укључуjући и председника.</w:t>
      </w:r>
      <w:proofErr w:type="gramEnd"/>
      <w:r>
        <w:rPr>
          <w:rStyle w:val="cls2"/>
        </w:rPr>
        <w:t xml:space="preserve"> 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има и заменика председника Школског одбора.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чине по три представника из реда запослених у Школи, родитеља, односно других законских заступника и три представника на предлог jединице локалне самоуправе.</w:t>
      </w:r>
      <w:proofErr w:type="gramEnd"/>
      <w:r>
        <w:rPr>
          <w:rStyle w:val="cls2"/>
        </w:rPr>
        <w:t xml:space="preserve"> 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Чланове Школског одбора из реда запослених предлаже Наставничко веће на заjедничкоj седници, а из реда родитеља - Савет родитеља, таjним изjашњавањем.</w:t>
      </w:r>
      <w:proofErr w:type="gramEnd"/>
      <w:r>
        <w:rPr>
          <w:rStyle w:val="cls2"/>
        </w:rPr>
        <w:t xml:space="preserve"> 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Чланови Школског одбора се именуjу на мандатни период од четири године.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r>
        <w:rPr>
          <w:rStyle w:val="cls2"/>
        </w:rPr>
        <w:t>Школски одбор представља и заступа председник Школског одбора (у даљем тексту: председник), а у случаjу спречености председника, његов заменик.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>Члан 3.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Председник, односно</w:t>
      </w:r>
      <w:r>
        <w:rPr>
          <w:rStyle w:val="cls13"/>
        </w:rPr>
        <w:t xml:space="preserve"> </w:t>
      </w:r>
      <w:r>
        <w:rPr>
          <w:rStyle w:val="cls2"/>
        </w:rPr>
        <w:t>његов заменик и секретар Школе (у даљем тексту: секретар) стараjу се о правилноj примени одредаба овог Пословника.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Одредбе овог Пословника примењуjу се на сва лица коjа присуствуjу седници.</w:t>
      </w:r>
      <w:proofErr w:type="gramEnd"/>
      <w:r>
        <w:rPr>
          <w:rStyle w:val="cls2"/>
        </w:rPr>
        <w:t>  </w:t>
      </w:r>
    </w:p>
    <w:p w:rsidR="00C84B71" w:rsidRPr="000D5565" w:rsidRDefault="00C84B71" w:rsidP="000D5565">
      <w:pPr>
        <w:pStyle w:val="cls1"/>
        <w:jc w:val="center"/>
        <w:rPr>
          <w:b/>
          <w:i/>
        </w:rPr>
      </w:pPr>
      <w:r w:rsidRPr="000D5565">
        <w:rPr>
          <w:rStyle w:val="cls0"/>
          <w:b/>
          <w:i/>
        </w:rPr>
        <w:lastRenderedPageBreak/>
        <w:t>II Конституисање школског одбора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>Члан 4.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Конститутивну седницу (прва седница новог сазива Школског одбора) сазива и води председник Школског одбора претходног сазива.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На конститутивноj седници се верификуjе мандат нових чланова Школског одбора и врши избор председника, заменика и записничара школског одбора.</w:t>
      </w:r>
      <w:proofErr w:type="gramEnd"/>
      <w:r>
        <w:rPr>
          <w:rStyle w:val="cls2"/>
        </w:rPr>
        <w:t>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>Члан 5.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Председника бираjу чланови већином гласова од укупног броjа чланова.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Школског одбора и његов заменик именуjу се из различитих структура.</w:t>
      </w:r>
      <w:proofErr w:type="gramEnd"/>
      <w:r>
        <w:rPr>
          <w:rStyle w:val="cls2"/>
        </w:rPr>
        <w:t>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>Члан 6.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 xml:space="preserve">На конститутивноj седници Школски одбор овлашћуjе председника Школског одбора да потписуjе одлуке, решења, налоге и </w:t>
      </w:r>
      <w:proofErr w:type="gramStart"/>
      <w:r>
        <w:rPr>
          <w:rStyle w:val="cls2"/>
        </w:rPr>
        <w:t>сл.,</w:t>
      </w:r>
      <w:proofErr w:type="gramEnd"/>
      <w:r>
        <w:rPr>
          <w:rStyle w:val="cls2"/>
        </w:rPr>
        <w:t xml:space="preserve"> коjи се односе на остваривање поjединачних права директора Школе (решења за годишњи одмор, плаћено и неплаћено одсуство, налог за службени пут итд.). </w:t>
      </w:r>
    </w:p>
    <w:p w:rsidR="00C84B71" w:rsidRPr="000D5565" w:rsidRDefault="00C84B71" w:rsidP="000D5565">
      <w:pPr>
        <w:pStyle w:val="cls1"/>
        <w:jc w:val="center"/>
        <w:rPr>
          <w:b/>
          <w:i/>
        </w:rPr>
      </w:pPr>
      <w:r w:rsidRPr="000D5565">
        <w:rPr>
          <w:rStyle w:val="cls9"/>
          <w:b/>
          <w:i/>
        </w:rPr>
        <w:t>II</w:t>
      </w:r>
      <w:r w:rsidRPr="000D5565">
        <w:rPr>
          <w:rStyle w:val="cls10"/>
          <w:b/>
          <w:i/>
        </w:rPr>
        <w:t>I Надлежност школског одбора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7</w:t>
      </w:r>
      <w:r>
        <w:rPr>
          <w:rStyle w:val="cls11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Школски одбор: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1) </w:t>
      </w:r>
      <w:proofErr w:type="gramStart"/>
      <w:r>
        <w:rPr>
          <w:rStyle w:val="cls2"/>
        </w:rPr>
        <w:t>доноси</w:t>
      </w:r>
      <w:proofErr w:type="gramEnd"/>
      <w:r>
        <w:rPr>
          <w:rStyle w:val="cls2"/>
        </w:rPr>
        <w:t xml:space="preserve"> Статут, правила понашања у Школи и друге опште акте и даjе сагласност на акт о организациjи и систематизациjи послова;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2) </w:t>
      </w:r>
      <w:proofErr w:type="gramStart"/>
      <w:r>
        <w:rPr>
          <w:rStyle w:val="cls2"/>
        </w:rPr>
        <w:t>доноси</w:t>
      </w:r>
      <w:proofErr w:type="gramEnd"/>
      <w:r>
        <w:rPr>
          <w:rStyle w:val="cls2"/>
        </w:rPr>
        <w:t xml:space="preserve"> предшколски и школски (у даљем тексту: програм образовања и васпитања), развоjни план, годишњи план рада, усваjа извештаjе о њиховом остваривању, вредновању и самовредновању;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3) </w:t>
      </w:r>
      <w:proofErr w:type="gramStart"/>
      <w:r>
        <w:rPr>
          <w:rStyle w:val="cls2"/>
        </w:rPr>
        <w:t>утврђуjе</w:t>
      </w:r>
      <w:proofErr w:type="gramEnd"/>
      <w:r>
        <w:rPr>
          <w:rStyle w:val="cls2"/>
        </w:rPr>
        <w:t xml:space="preserve"> предлог финансиjског плана за припрему буџета Републике Србиjе;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4) </w:t>
      </w:r>
      <w:proofErr w:type="gramStart"/>
      <w:r>
        <w:rPr>
          <w:rStyle w:val="cls2"/>
        </w:rPr>
        <w:t>доноси</w:t>
      </w:r>
      <w:proofErr w:type="gramEnd"/>
      <w:r>
        <w:rPr>
          <w:rStyle w:val="cls2"/>
        </w:rPr>
        <w:t xml:space="preserve"> финансиjски план Школе, у складу са Законом;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5) </w:t>
      </w:r>
      <w:proofErr w:type="gramStart"/>
      <w:r>
        <w:rPr>
          <w:rStyle w:val="cls2"/>
        </w:rPr>
        <w:t>усваjа</w:t>
      </w:r>
      <w:proofErr w:type="gramEnd"/>
      <w:r>
        <w:rPr>
          <w:rStyle w:val="cls2"/>
        </w:rPr>
        <w:t xml:space="preserve"> извештаj о пословању, годишњи обрачун и извештаj о извођењу екскурзиjа, односно наставе у природи;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6) </w:t>
      </w:r>
      <w:proofErr w:type="gramStart"/>
      <w:r>
        <w:rPr>
          <w:rStyle w:val="cls2"/>
        </w:rPr>
        <w:t>расписуjе</w:t>
      </w:r>
      <w:proofErr w:type="gramEnd"/>
      <w:r>
        <w:rPr>
          <w:rStyle w:val="cls2"/>
        </w:rPr>
        <w:t xml:space="preserve"> конкурс за избор директора Школе;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7) </w:t>
      </w:r>
      <w:proofErr w:type="gramStart"/>
      <w:r>
        <w:rPr>
          <w:rStyle w:val="cls2"/>
        </w:rPr>
        <w:t>даjе</w:t>
      </w:r>
      <w:proofErr w:type="gramEnd"/>
      <w:r>
        <w:rPr>
          <w:rStyle w:val="cls2"/>
        </w:rPr>
        <w:t xml:space="preserve"> мишљење и предлаже министру избор директора Школе;  </w:t>
      </w:r>
    </w:p>
    <w:p w:rsidR="00C84B71" w:rsidRDefault="00C84B71" w:rsidP="00C84B71">
      <w:pPr>
        <w:pStyle w:val="cls3"/>
      </w:pPr>
      <w:r>
        <w:rPr>
          <w:rStyle w:val="cls2"/>
        </w:rPr>
        <w:lastRenderedPageBreak/>
        <w:t xml:space="preserve">8) </w:t>
      </w:r>
      <w:proofErr w:type="gramStart"/>
      <w:r>
        <w:rPr>
          <w:rStyle w:val="cls2"/>
        </w:rPr>
        <w:t>закључуjе</w:t>
      </w:r>
      <w:proofErr w:type="gramEnd"/>
      <w:r>
        <w:rPr>
          <w:rStyle w:val="cls2"/>
        </w:rPr>
        <w:t xml:space="preserve"> са директором Школе посебан уговор о међусобним правима и обавезама, без заснивања радног односа;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9) </w:t>
      </w:r>
      <w:proofErr w:type="gramStart"/>
      <w:r>
        <w:rPr>
          <w:rStyle w:val="cls2"/>
        </w:rPr>
        <w:t>одлучуjе</w:t>
      </w:r>
      <w:proofErr w:type="gramEnd"/>
      <w:r>
        <w:rPr>
          <w:rStyle w:val="cls2"/>
        </w:rPr>
        <w:t xml:space="preserve"> о правима и обавезама директора Школе;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10) </w:t>
      </w:r>
      <w:proofErr w:type="gramStart"/>
      <w:r>
        <w:rPr>
          <w:rStyle w:val="cls2"/>
        </w:rPr>
        <w:t>доноси</w:t>
      </w:r>
      <w:proofErr w:type="gramEnd"/>
      <w:r>
        <w:rPr>
          <w:rStyle w:val="cls2"/>
        </w:rPr>
        <w:t xml:space="preserve"> одлуку о проширењу делатности Школе;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11) </w:t>
      </w:r>
      <w:proofErr w:type="gramStart"/>
      <w:r>
        <w:rPr>
          <w:rStyle w:val="cls2"/>
        </w:rPr>
        <w:t>разматра</w:t>
      </w:r>
      <w:proofErr w:type="gramEnd"/>
      <w:r>
        <w:rPr>
          <w:rStyle w:val="cls2"/>
        </w:rPr>
        <w:t xml:space="preserve"> поштовање општих принципа, остваривање циљева образовања и васпитања и стандарда постигнућа и предузима мере за побољшање услова рада и остваривање образовно-васпитног рада;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12) </w:t>
      </w:r>
      <w:proofErr w:type="gramStart"/>
      <w:r>
        <w:rPr>
          <w:rStyle w:val="cls2"/>
        </w:rPr>
        <w:t>доноси</w:t>
      </w:r>
      <w:proofErr w:type="gramEnd"/>
      <w:r>
        <w:rPr>
          <w:rStyle w:val="cls2"/>
        </w:rPr>
        <w:t xml:space="preserve"> план стручног усавршавања запослених и усваjа извештаj о његовом остваривању;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13) </w:t>
      </w:r>
      <w:proofErr w:type="gramStart"/>
      <w:r>
        <w:rPr>
          <w:rStyle w:val="cls2"/>
        </w:rPr>
        <w:t>одлучуjе</w:t>
      </w:r>
      <w:proofErr w:type="gramEnd"/>
      <w:r>
        <w:rPr>
          <w:rStyle w:val="cls2"/>
        </w:rPr>
        <w:t xml:space="preserve"> по жалби на решење директора; 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14) </w:t>
      </w:r>
      <w:proofErr w:type="gramStart"/>
      <w:r>
        <w:rPr>
          <w:rStyle w:val="cls2"/>
        </w:rPr>
        <w:t>бира</w:t>
      </w:r>
      <w:proofErr w:type="gramEnd"/>
      <w:r>
        <w:rPr>
          <w:rStyle w:val="cls2"/>
        </w:rPr>
        <w:t xml:space="preserve"> чланове Конкурсне комисиjе за избор директора Школе и председника Конкурсне комисиjе;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15) </w:t>
      </w:r>
      <w:proofErr w:type="gramStart"/>
      <w:r>
        <w:rPr>
          <w:rStyle w:val="cls2"/>
        </w:rPr>
        <w:t>обавља</w:t>
      </w:r>
      <w:proofErr w:type="gramEnd"/>
      <w:r>
        <w:rPr>
          <w:rStyle w:val="cls2"/>
        </w:rPr>
        <w:t xml:space="preserve"> и друге послове у складу са Законом, актом о оснивању и Статутом.  </w:t>
      </w:r>
    </w:p>
    <w:p w:rsidR="00C84B71" w:rsidRPr="000D5565" w:rsidRDefault="00C84B71" w:rsidP="000D5565">
      <w:pPr>
        <w:pStyle w:val="cls1"/>
        <w:jc w:val="center"/>
        <w:rPr>
          <w:b/>
          <w:i/>
        </w:rPr>
      </w:pPr>
      <w:r w:rsidRPr="000D5565">
        <w:rPr>
          <w:rStyle w:val="cls9"/>
          <w:b/>
          <w:i/>
        </w:rPr>
        <w:t>IV</w:t>
      </w:r>
      <w:r w:rsidRPr="000D5565">
        <w:rPr>
          <w:rStyle w:val="cls10"/>
          <w:b/>
          <w:i/>
        </w:rPr>
        <w:t xml:space="preserve"> Рад школског одбора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8</w:t>
      </w:r>
      <w:r>
        <w:rPr>
          <w:rStyle w:val="cls11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ради и одлучуjе на седници.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Седнице Школског одбора одржаваjу се по правилу у просториjама школе.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Одржавање седнице обjављуjе се на огласноj табли школе.</w:t>
      </w:r>
      <w:proofErr w:type="gramEnd"/>
      <w:r>
        <w:rPr>
          <w:rStyle w:val="cls2"/>
        </w:rPr>
        <w:t xml:space="preserve"> 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9</w:t>
      </w:r>
      <w:r>
        <w:rPr>
          <w:rStyle w:val="cls11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Седнице се одржаваjу по потреби, у складу са динамиком утврђеном Планом рада Школског одбора, коjи jе саставни део Годишњег плана рада школе.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Инициjативу за одржавање седнице може поднети директор, оснивач, jедна трећина чланова Школског одбора, Наставничко веће и Савет родитеља.</w:t>
      </w:r>
      <w:proofErr w:type="gramEnd"/>
      <w:r>
        <w:rPr>
          <w:rStyle w:val="cls2"/>
        </w:rPr>
        <w:t xml:space="preserve"> 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Седнице могу бити редовне и ванредне и одржаваjу се по потреби.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Редовне седнице се заказуjу наjмање на пет дана пре њеног одржавања.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Ванредне седнице се заказуjу ако jе неопходно по хитном поступку донети одлуку чиjе одлагање ниjе могуће из Законом предвиђених разлога.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О хитности одржавања седнице одлучуjе председник Школског одбора.</w:t>
      </w:r>
      <w:proofErr w:type="gramEnd"/>
      <w:r>
        <w:rPr>
          <w:rStyle w:val="cls2"/>
        </w:rPr>
        <w:t xml:space="preserve">  </w:t>
      </w:r>
    </w:p>
    <w:p w:rsidR="00C84B71" w:rsidRDefault="00C84B71" w:rsidP="00C84B71">
      <w:pPr>
        <w:pStyle w:val="cls3"/>
      </w:pPr>
      <w:r>
        <w:rPr>
          <w:rStyle w:val="cls2"/>
        </w:rPr>
        <w:lastRenderedPageBreak/>
        <w:t>Школски одбор може, у изузетно хитним случаjевима, одлучивати и без одржавања седнице (писменим путем, телефоном или коришћењем других техничких средстава), ако се томе не противи ниjедан члан Школског одбора ни директор Школе (у даљем тексту: директор).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10</w:t>
      </w:r>
      <w:r>
        <w:rPr>
          <w:rStyle w:val="cls13"/>
        </w:rPr>
        <w:t>.</w:t>
      </w:r>
      <w:proofErr w:type="gramEnd"/>
    </w:p>
    <w:p w:rsidR="000D5565" w:rsidRDefault="00C84B71" w:rsidP="000D5565">
      <w:pPr>
        <w:pStyle w:val="cls3"/>
      </w:pPr>
      <w:r>
        <w:rPr>
          <w:rStyle w:val="cls2"/>
        </w:rPr>
        <w:t>Поред чланова Школског одбора, Седницама Школског одбора присуствуj</w:t>
      </w:r>
      <w:r w:rsidR="000D5565">
        <w:rPr>
          <w:rStyle w:val="cls2"/>
        </w:rPr>
        <w:t xml:space="preserve">у и учествуjу у његовом раду два представника ученичког парламента </w:t>
      </w:r>
      <w:proofErr w:type="gramStart"/>
      <w:r w:rsidR="000D5565">
        <w:rPr>
          <w:rStyle w:val="cls2"/>
        </w:rPr>
        <w:t>школе</w:t>
      </w:r>
      <w:r w:rsidR="000D5565">
        <w:rPr>
          <w:rStyle w:val="cls13"/>
        </w:rPr>
        <w:t xml:space="preserve"> </w:t>
      </w:r>
      <w:r w:rsidR="000D5565">
        <w:rPr>
          <w:rStyle w:val="cls2"/>
        </w:rPr>
        <w:t>,</w:t>
      </w:r>
      <w:proofErr w:type="gramEnd"/>
      <w:r w:rsidR="000D5565">
        <w:rPr>
          <w:rStyle w:val="cls2"/>
        </w:rPr>
        <w:t xml:space="preserve"> без права одлучивања</w:t>
      </w:r>
      <w:r w:rsidR="000D5565">
        <w:rPr>
          <w:rStyle w:val="cls13"/>
        </w:rPr>
        <w:t>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Седницама обавезно присуствуjу директор и секретар, а могу присуствовати и друга лица као известиоци по поjединим тачкама дневног реда</w:t>
      </w:r>
      <w:r>
        <w:rPr>
          <w:rStyle w:val="cls13"/>
        </w:rPr>
        <w:t>.</w:t>
      </w:r>
      <w:proofErr w:type="gramEnd"/>
      <w:r>
        <w:rPr>
          <w:rStyle w:val="cls13"/>
        </w:rPr>
        <w:t xml:space="preserve">   </w:t>
      </w:r>
    </w:p>
    <w:p w:rsidR="00C84B71" w:rsidRPr="00712F7B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11.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Рад Школског одбора jе jаван.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случаjевима када то налажу интереси школе или правила о чувању пословне таjне, Школски одбор може одлучити да седница или jедан њен део, не буде jавна.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У том случаjу седници присуствуjу само лица чиjе jе присуство обавезно.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Када се решава по приговору ученика jавност jе искључена.</w:t>
      </w:r>
      <w:proofErr w:type="gramEnd"/>
      <w:r>
        <w:rPr>
          <w:rStyle w:val="cls2"/>
        </w:rPr>
        <w:t>  </w:t>
      </w:r>
    </w:p>
    <w:p w:rsidR="00C84B71" w:rsidRPr="000D5565" w:rsidRDefault="00C84B71" w:rsidP="000D5565">
      <w:pPr>
        <w:pStyle w:val="cls1"/>
        <w:jc w:val="center"/>
        <w:rPr>
          <w:b/>
          <w:i/>
        </w:rPr>
      </w:pPr>
      <w:r w:rsidRPr="000D5565">
        <w:rPr>
          <w:rStyle w:val="cls9"/>
          <w:b/>
          <w:i/>
        </w:rPr>
        <w:t xml:space="preserve">V </w:t>
      </w:r>
      <w:r w:rsidRPr="000D5565">
        <w:rPr>
          <w:rStyle w:val="cls10"/>
          <w:b/>
          <w:i/>
        </w:rPr>
        <w:t>Сазивање и припремање седнице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12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Седнице Школског одбора сазива и њима председава председник.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случаjу његове спречености седницу сазива и њоме председава његов заменик.</w:t>
      </w:r>
      <w:proofErr w:type="gramEnd"/>
      <w:r>
        <w:rPr>
          <w:rStyle w:val="cls2"/>
        </w:rPr>
        <w:t>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13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припреми седнице учествуjу председник Школског одбора, директор и секретар школе.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и</w:t>
      </w:r>
      <w:proofErr w:type="gramEnd"/>
      <w:r>
        <w:rPr>
          <w:rStyle w:val="cls2"/>
        </w:rPr>
        <w:t xml:space="preserve"> друга лица за послове из делокруга свога рада, ако су на дневном реду седнице.  </w:t>
      </w:r>
    </w:p>
    <w:p w:rsidR="00C84B71" w:rsidRDefault="00C84B71" w:rsidP="00C84B71">
      <w:pPr>
        <w:pStyle w:val="cls3"/>
      </w:pPr>
      <w:r>
        <w:rPr>
          <w:rStyle w:val="cls2"/>
        </w:rPr>
        <w:t>Припремање седнице подразумева:  </w:t>
      </w:r>
    </w:p>
    <w:p w:rsidR="00C84B71" w:rsidRDefault="00C84B71" w:rsidP="00C84B71">
      <w:pPr>
        <w:pStyle w:val="cls15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утврђивање</w:t>
      </w:r>
      <w:proofErr w:type="gramEnd"/>
      <w:r>
        <w:rPr>
          <w:rStyle w:val="cls10"/>
        </w:rPr>
        <w:t xml:space="preserve"> предлога дневног реда</w:t>
      </w:r>
      <w:r>
        <w:rPr>
          <w:rStyle w:val="cls13"/>
        </w:rPr>
        <w:t>,  </w:t>
      </w:r>
    </w:p>
    <w:p w:rsidR="00C84B71" w:rsidRDefault="00C84B71" w:rsidP="00C84B71">
      <w:pPr>
        <w:pStyle w:val="cls15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одређивање</w:t>
      </w:r>
      <w:proofErr w:type="gramEnd"/>
      <w:r>
        <w:rPr>
          <w:rStyle w:val="cls10"/>
        </w:rPr>
        <w:t xml:space="preserve"> известиоца по поjединим питањима,  </w:t>
      </w:r>
    </w:p>
    <w:p w:rsidR="00C84B71" w:rsidRDefault="00C84B71" w:rsidP="00C84B71">
      <w:pPr>
        <w:pStyle w:val="cls15"/>
        <w:rPr>
          <w:rStyle w:val="cls13"/>
        </w:rPr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припремање</w:t>
      </w:r>
      <w:proofErr w:type="gramEnd"/>
      <w:r>
        <w:rPr>
          <w:rStyle w:val="cls10"/>
        </w:rPr>
        <w:t xml:space="preserve"> одговараjућег материjала</w:t>
      </w:r>
      <w:r>
        <w:rPr>
          <w:rStyle w:val="cls13"/>
        </w:rPr>
        <w:t>.  </w:t>
      </w:r>
    </w:p>
    <w:p w:rsidR="00D01620" w:rsidRPr="00D01620" w:rsidRDefault="00D01620" w:rsidP="00C84B71">
      <w:pPr>
        <w:pStyle w:val="cls15"/>
      </w:pP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lastRenderedPageBreak/>
        <w:t xml:space="preserve">Члан </w:t>
      </w:r>
      <w:r w:rsidR="00712F7B">
        <w:rPr>
          <w:rStyle w:val="cls11"/>
        </w:rPr>
        <w:t>14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предлог дневног реда Школског одбора могу се уврстити само питања из надлежности Школског одбора прописаних Законом и Статутом школе.</w:t>
      </w:r>
      <w:proofErr w:type="gramEnd"/>
      <w:r>
        <w:rPr>
          <w:rStyle w:val="cls2"/>
        </w:rPr>
        <w:t>  </w:t>
      </w:r>
    </w:p>
    <w:p w:rsidR="00C84B71" w:rsidRDefault="00C84B71" w:rsidP="000D5565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15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позиву за седницу се мораjу назначити предлог дневног реда, дан, час и место одржавања седнице.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Позив за седницу мора се доставити члановима наjкасниjе пет дана пре одржавања седнице.</w:t>
      </w:r>
      <w:proofErr w:type="gramEnd"/>
      <w:r w:rsidR="002A1682">
        <w:rPr>
          <w:rStyle w:val="cls2"/>
        </w:rPr>
        <w:t xml:space="preserve"> </w:t>
      </w:r>
      <w:proofErr w:type="gramStart"/>
      <w:r>
        <w:rPr>
          <w:rStyle w:val="cls2"/>
        </w:rPr>
        <w:t>Изузетно, седница се може сазвати и у краћем року, о чему одлучуjе председник.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Уз позив за седницу се доставља и материjал, односно извод из материjала.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Поjедини материjали се могу доставити и касниjе, на сам дан седнице, уколико из оравданих разлога нису могли да буду достављени раниjе.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 благовременом достављању позива за седницу стара се секретар.</w:t>
      </w:r>
      <w:proofErr w:type="gramEnd"/>
      <w:r>
        <w:rPr>
          <w:rStyle w:val="cls2"/>
        </w:rPr>
        <w:t>  </w:t>
      </w:r>
    </w:p>
    <w:p w:rsidR="00C84B71" w:rsidRPr="002A1682" w:rsidRDefault="00C84B71" w:rsidP="002A1682">
      <w:pPr>
        <w:pStyle w:val="cls1"/>
        <w:jc w:val="center"/>
        <w:rPr>
          <w:b/>
          <w:i/>
        </w:rPr>
      </w:pPr>
      <w:r w:rsidRPr="002A1682">
        <w:rPr>
          <w:rStyle w:val="cls9"/>
          <w:b/>
          <w:i/>
        </w:rPr>
        <w:t xml:space="preserve">VI </w:t>
      </w:r>
      <w:r w:rsidRPr="002A1682">
        <w:rPr>
          <w:rStyle w:val="cls10"/>
          <w:b/>
          <w:i/>
        </w:rPr>
        <w:t>Tок рада на седници</w:t>
      </w:r>
    </w:p>
    <w:p w:rsidR="00C84B71" w:rsidRPr="00712F7B" w:rsidRDefault="00C84B71" w:rsidP="002A1682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16.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Седницама Школског одбора председава председник, односно његов заменик.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утврђуjе присутност и одсутност чланова.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ради и одлучуjе на седници коjоj присуствуjе већина чланова Школског одбора (наjмање пет чланова).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По питањима по коjима се Школски одбор састаjе у проширеном сазиву коjи укључуjе два пунолетна представника ученичког парламента, већину чини наjмање шест чланова.</w:t>
      </w:r>
      <w:proofErr w:type="gramEnd"/>
      <w:r>
        <w:rPr>
          <w:rStyle w:val="cls2"/>
        </w:rPr>
        <w:t xml:space="preserve"> 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отвара седницу и пошто претходно утврди постоjање кворума.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констатуjе</w:t>
      </w:r>
      <w:proofErr w:type="gramEnd"/>
      <w:r>
        <w:rPr>
          <w:rStyle w:val="cls2"/>
        </w:rPr>
        <w:t xml:space="preserve"> да седница може да почне са радом.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противном, одлаже седницу за 24 сата.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  <w:rPr>
          <w:rStyle w:val="cls2"/>
        </w:rPr>
      </w:pPr>
      <w:proofErr w:type="gramStart"/>
      <w:r>
        <w:rPr>
          <w:rStyle w:val="cls2"/>
        </w:rPr>
        <w:t>Уколико се ни на одложеноj седници не постигне кворум заказуjе се нова седница на начин предвиђен овим пословником.</w:t>
      </w:r>
      <w:proofErr w:type="gramEnd"/>
      <w:r>
        <w:rPr>
          <w:rStyle w:val="cls2"/>
        </w:rPr>
        <w:t>  </w:t>
      </w:r>
    </w:p>
    <w:p w:rsidR="002A1682" w:rsidRDefault="002A1682" w:rsidP="00C84B71">
      <w:pPr>
        <w:pStyle w:val="cls3"/>
      </w:pPr>
    </w:p>
    <w:p w:rsidR="00D01620" w:rsidRPr="00D01620" w:rsidRDefault="00D01620" w:rsidP="00C84B71">
      <w:pPr>
        <w:pStyle w:val="cls3"/>
      </w:pPr>
    </w:p>
    <w:p w:rsidR="00C84B71" w:rsidRDefault="00C84B71" w:rsidP="002A1682">
      <w:pPr>
        <w:pStyle w:val="cls12"/>
        <w:jc w:val="center"/>
      </w:pPr>
      <w:proofErr w:type="gramStart"/>
      <w:r>
        <w:rPr>
          <w:rStyle w:val="cls11"/>
        </w:rPr>
        <w:lastRenderedPageBreak/>
        <w:t xml:space="preserve">Члан </w:t>
      </w:r>
      <w:r w:rsidR="00712F7B">
        <w:rPr>
          <w:rStyle w:val="cls11"/>
        </w:rPr>
        <w:t>17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 xml:space="preserve">Право и дужност члана </w:t>
      </w:r>
      <w:r w:rsidR="002A1682">
        <w:rPr>
          <w:rStyle w:val="cls2"/>
        </w:rPr>
        <w:t>Ш</w:t>
      </w:r>
      <w:r>
        <w:rPr>
          <w:rStyle w:val="cls2"/>
        </w:rPr>
        <w:t>колског одбора jе да присуствуjе седници.</w:t>
      </w:r>
      <w:proofErr w:type="gramEnd"/>
      <w:r>
        <w:rPr>
          <w:rStyle w:val="cls2"/>
        </w:rPr>
        <w:t xml:space="preserve"> 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случаjу спречености да присусуствуjе седници, члан jе дужан да обавести секретара наjкасниjе jедан дан пре одржавања седнице.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Оправданост одсуствовања са седнице утврђуjе председник, о чему се обавештава Школски одбор пре почетка седнице.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ће покренути поступак за разрешење дужности члана Школског одбора када утврди да нередовно (наjмање три пута узастпно) неоправдано не присуствуjе седницама.</w:t>
      </w:r>
      <w:proofErr w:type="gramEnd"/>
      <w:r>
        <w:rPr>
          <w:rStyle w:val="cls2"/>
        </w:rPr>
        <w:t xml:space="preserve">   </w:t>
      </w:r>
    </w:p>
    <w:p w:rsidR="00C84B71" w:rsidRPr="00712F7B" w:rsidRDefault="00C84B71" w:rsidP="002A1682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18.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Школског одбора, односно његов заменик стара се да се рад на седници правилно одвиjа и одржава ред на седници.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r>
        <w:rPr>
          <w:rStyle w:val="cls2"/>
        </w:rPr>
        <w:t>Председник има следећа права и дужности: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стара</w:t>
      </w:r>
      <w:proofErr w:type="gramEnd"/>
      <w:r>
        <w:rPr>
          <w:rStyle w:val="cls10"/>
        </w:rPr>
        <w:t xml:space="preserve"> да се рад на седници одвиjа према утврђеном дневном реду;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даjе</w:t>
      </w:r>
      <w:proofErr w:type="gramEnd"/>
      <w:r>
        <w:rPr>
          <w:rStyle w:val="cls10"/>
        </w:rPr>
        <w:t xml:space="preserve"> реч члановима Школског одбора и другим учесницима на седници;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одобрава</w:t>
      </w:r>
      <w:proofErr w:type="gramEnd"/>
      <w:r>
        <w:rPr>
          <w:rStyle w:val="cls10"/>
        </w:rPr>
        <w:t xml:space="preserve"> у оправданим случаjевима поjединим члановима напуштање седнице;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потписуjе</w:t>
      </w:r>
      <w:proofErr w:type="gramEnd"/>
      <w:r>
        <w:rPr>
          <w:rStyle w:val="cls10"/>
        </w:rPr>
        <w:t xml:space="preserve"> донете одлуке и закључке; 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врши</w:t>
      </w:r>
      <w:proofErr w:type="gramEnd"/>
      <w:r>
        <w:rPr>
          <w:rStyle w:val="cls10"/>
        </w:rPr>
        <w:t xml:space="preserve"> и друге послове у складу са одговараjућим прописима. 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19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Члан Школског одбора има права и дужности: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да</w:t>
      </w:r>
      <w:proofErr w:type="gramEnd"/>
      <w:r>
        <w:rPr>
          <w:rStyle w:val="cls10"/>
        </w:rPr>
        <w:t xml:space="preserve"> присуствуjе седницама Одбора и да активно учествуjе у његовом раду;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да</w:t>
      </w:r>
      <w:proofErr w:type="gramEnd"/>
      <w:r>
        <w:rPr>
          <w:rStyle w:val="cls10"/>
        </w:rPr>
        <w:t xml:space="preserve"> подноси предлоге за доношење одлука, закључака и препорука;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да</w:t>
      </w:r>
      <w:proofErr w:type="gramEnd"/>
      <w:r>
        <w:rPr>
          <w:rStyle w:val="cls10"/>
        </w:rPr>
        <w:t xml:space="preserve"> предложи измене и допуне дневног реда;  </w:t>
      </w:r>
    </w:p>
    <w:p w:rsidR="00C84B71" w:rsidRDefault="00C84B71" w:rsidP="00C84B71">
      <w:pPr>
        <w:pStyle w:val="cls16"/>
        <w:rPr>
          <w:rStyle w:val="cls10"/>
        </w:rPr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врши</w:t>
      </w:r>
      <w:proofErr w:type="gramEnd"/>
      <w:r>
        <w:rPr>
          <w:rStyle w:val="cls10"/>
        </w:rPr>
        <w:t xml:space="preserve"> и друга права и дужности коjе проистичу из одредаба закона, статута и општих аката школе.  </w:t>
      </w:r>
    </w:p>
    <w:p w:rsidR="00CE23EF" w:rsidRPr="00CE23EF" w:rsidRDefault="00CE23EF" w:rsidP="00C84B71">
      <w:pPr>
        <w:pStyle w:val="cls16"/>
      </w:pP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lastRenderedPageBreak/>
        <w:t xml:space="preserve">Члан </w:t>
      </w:r>
      <w:r w:rsidR="00712F7B">
        <w:rPr>
          <w:rStyle w:val="cls11"/>
        </w:rPr>
        <w:t>20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на седници врши усваjање записника са претходне седнице, а директор подноси извештаj о извршавању донетих одлука.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>Члан</w:t>
      </w:r>
      <w:r>
        <w:rPr>
          <w:rStyle w:val="cls13"/>
        </w:rPr>
        <w:t xml:space="preserve"> </w:t>
      </w:r>
      <w:r w:rsidR="00712F7B">
        <w:rPr>
          <w:rStyle w:val="cls13"/>
        </w:rPr>
        <w:t>21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проглашава коначно утврђени дневни ред седнице, па се прелази на расправљање о поjединим тачкама дневног реда.</w:t>
      </w:r>
      <w:proofErr w:type="gramEnd"/>
      <w:r>
        <w:rPr>
          <w:rStyle w:val="cls13"/>
        </w:rPr>
        <w:t xml:space="preserve">   </w:t>
      </w:r>
    </w:p>
    <w:p w:rsidR="00C84B71" w:rsidRDefault="00C84B71" w:rsidP="00C84B71">
      <w:pPr>
        <w:pStyle w:val="cls3"/>
      </w:pPr>
      <w:r>
        <w:rPr>
          <w:rStyle w:val="cls2"/>
        </w:rPr>
        <w:t>Поступак разматрања поjедине тачке дневног реда састоjи се из: уводних напомена председника и известиоца, расправе и одлучивања. 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22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Извештаj о одређеним тачкама дневног реда подноси известилац.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Пошто известилац заврши своjе излагање, председник позива на дискусиjу.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23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току дискусиjе по поjединим питањима дневног реда</w:t>
      </w:r>
      <w:r>
        <w:rPr>
          <w:rStyle w:val="cls13"/>
        </w:rPr>
        <w:t>,</w:t>
      </w:r>
      <w:r>
        <w:rPr>
          <w:rStyle w:val="cls2"/>
        </w:rPr>
        <w:t xml:space="preserve"> чланови могу преко председника тражити додатна обjашњења.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Ако jе за давање одговора потребно да се прикупе одређени подаци или посебна документациjа, може се одобрити да се одговор да на наредноj седници.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24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Свако ко жели да учествуjе у расправи мора претходно добити дозволу од председника.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Учесници расправе добиjаjу реч по редоследу приjављивања.Приjављени учесник треба да говори само о питању из дневног реда, избегаваjући опширност.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нарочито оправданим случаjевима може се ограничити време говора поjединих учесника у расправи.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25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има право да опомене учесника да се у расправи не удаљава од предмета дневног реда и да у свом излагању буде краћи и конкретниjи.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Ако се говорник ни после друге опомене не држи предмета дневног реда, председник ће му одузети реч.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26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Расправа о поjединим тачкама дневног реда траjе све док питање о коме се расправља не буде довољно разjашњено да се може донети одлука или закључак.</w:t>
      </w:r>
      <w:proofErr w:type="gramEnd"/>
      <w:r>
        <w:rPr>
          <w:rStyle w:val="cls2"/>
        </w:rPr>
        <w:t>  </w:t>
      </w:r>
    </w:p>
    <w:p w:rsidR="00C84B71" w:rsidRPr="00CE23EF" w:rsidRDefault="00C84B71" w:rsidP="00CE23EF">
      <w:pPr>
        <w:pStyle w:val="cls1"/>
        <w:jc w:val="center"/>
        <w:rPr>
          <w:b/>
          <w:i/>
        </w:rPr>
      </w:pPr>
      <w:r w:rsidRPr="00CE23EF">
        <w:rPr>
          <w:rStyle w:val="cls9"/>
          <w:b/>
          <w:i/>
        </w:rPr>
        <w:lastRenderedPageBreak/>
        <w:t xml:space="preserve">VII </w:t>
      </w:r>
      <w:r w:rsidRPr="00CE23EF">
        <w:rPr>
          <w:rStyle w:val="cls10"/>
          <w:b/>
          <w:i/>
        </w:rPr>
        <w:t>Одлучивање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27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ради и одлучуjе на седници коjоj присуствуjе већина чланова Школског одбора (пет чланова).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Одлука jе донета када се за њено усваjање изjасни већина присутних чланова</w:t>
      </w:r>
      <w:r>
        <w:rPr>
          <w:rStyle w:val="cls13"/>
        </w:rPr>
        <w:t xml:space="preserve"> </w:t>
      </w:r>
      <w:r>
        <w:rPr>
          <w:rStyle w:val="cls2"/>
        </w:rPr>
        <w:t>Школског одбора</w:t>
      </w:r>
      <w:r>
        <w:rPr>
          <w:rStyle w:val="cls13"/>
        </w:rPr>
        <w:t>.</w:t>
      </w:r>
      <w:proofErr w:type="gramEnd"/>
      <w:r>
        <w:rPr>
          <w:rStyle w:val="cls13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28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 сваком питању о коjем се расправља на седници, мора се донети одлука или закључак, а може бити утврђено ко треба да их изврши, на коjи начин и у ком року.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Прихваћена формулациjа одлуке уноси се у записник.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29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Гласање jе по правилу jавно.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r>
        <w:rPr>
          <w:rStyle w:val="cls2"/>
        </w:rPr>
        <w:t>Чланови Школског одбора гласаjу на таj начин што се изjашњаваjу „за“ или „против“ предлога, уздржаваjу од гласања или издваjаjу мишљење.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случаjу да jе броj гласова «за» или «против» исти гласање се понавља.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Уколико и после поновљеног гласања ниjе донета одлука, заказаће се нова седница на коjоj ће се одлучивати о том питању у року од 24 часа.</w:t>
      </w:r>
      <w:proofErr w:type="gramEnd"/>
      <w:r>
        <w:rPr>
          <w:rStyle w:val="cls2"/>
        </w:rPr>
        <w:t xml:space="preserve"> 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Јавно гласање врши се дизањем руке или поименично.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Поименично гласање врши се прозивањем чланова.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По завршеном гласању, председник утврђуjе резултат гласања и jавно констатуjе какву jе одлуку донео Школски одбор.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30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Таjно се гласа када Школски одбор то посебно одлучи, или ако jе то утврђено Статутом школе.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Комисиjа од три члана, коjу сачињаваjу председник и два члана коjа изабере Школски одбор, спроводи таjно гласање.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Таjно гласање се врши попуњавањем jеднообразних гласачких листића и спуштањем гласачких листића у кутиjу коjа се налази испред председника.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lastRenderedPageBreak/>
        <w:t>Комисиjа утврђуjе, а председник проглашава резултат таjног гласања.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31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Када jе дневни ред исцрпљен, председник закључуjе седницу.</w:t>
      </w:r>
      <w:proofErr w:type="gramEnd"/>
      <w:r>
        <w:rPr>
          <w:rStyle w:val="cls2"/>
        </w:rPr>
        <w:t>  </w:t>
      </w:r>
    </w:p>
    <w:p w:rsidR="00C84B71" w:rsidRPr="00CE23EF" w:rsidRDefault="00C84B71" w:rsidP="00CE23EF">
      <w:pPr>
        <w:pStyle w:val="cls1"/>
        <w:jc w:val="center"/>
        <w:rPr>
          <w:b/>
          <w:i/>
        </w:rPr>
      </w:pPr>
      <w:r w:rsidRPr="00CE23EF">
        <w:rPr>
          <w:rStyle w:val="cls9"/>
          <w:b/>
          <w:i/>
        </w:rPr>
        <w:t xml:space="preserve">VIII </w:t>
      </w:r>
      <w:r w:rsidRPr="00CE23EF">
        <w:rPr>
          <w:rStyle w:val="cls10"/>
          <w:b/>
          <w:i/>
        </w:rPr>
        <w:t>Oдлагање и прекид седнице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32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може одлучити да се седница прекине, ако се у току дана не могу решити сва питања из дневног реда и уколико то захтева већина чланова.</w:t>
      </w:r>
      <w:proofErr w:type="gramEnd"/>
      <w:r>
        <w:rPr>
          <w:rStyle w:val="cls2"/>
        </w:rPr>
        <w:t>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33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Седница Школског одбора се прекида: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кад</w:t>
      </w:r>
      <w:proofErr w:type="gramEnd"/>
      <w:r>
        <w:rPr>
          <w:rStyle w:val="cls10"/>
        </w:rPr>
        <w:t xml:space="preserve"> у току седнице броj присутних чланова, услед напуштања седнице буде недовољан за пуноважно одлучивање,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кад</w:t>
      </w:r>
      <w:proofErr w:type="gramEnd"/>
      <w:r>
        <w:rPr>
          <w:rStyle w:val="cls10"/>
        </w:rPr>
        <w:t xml:space="preserve"> због дужег траjања седнице, она не може да се заврши у планирано време,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кад</w:t>
      </w:r>
      <w:proofErr w:type="gramEnd"/>
      <w:r>
        <w:rPr>
          <w:rStyle w:val="cls10"/>
        </w:rPr>
        <w:t xml:space="preserve"> дође до тежег нарушавања реда на седници, а председник ниjе у стању да одређеним мерама успостави ред неопходан за рад седнице.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Седницу Школског одбора прекида председник и заказуjе нову седницу.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Прекинута седница се наставља наjкасниjе у року од три дана по прекиду седнице.</w:t>
      </w:r>
      <w:proofErr w:type="gramEnd"/>
      <w:r>
        <w:rPr>
          <w:rStyle w:val="cls2"/>
        </w:rPr>
        <w:t> </w:t>
      </w:r>
      <w:r>
        <w:rPr>
          <w:rStyle w:val="cls13"/>
        </w:rPr>
        <w:t>   </w:t>
      </w:r>
    </w:p>
    <w:p w:rsidR="00C84B71" w:rsidRPr="00CE23EF" w:rsidRDefault="00C84B71" w:rsidP="00CE23EF">
      <w:pPr>
        <w:pStyle w:val="cls1"/>
        <w:jc w:val="center"/>
        <w:rPr>
          <w:b/>
          <w:i/>
        </w:rPr>
      </w:pPr>
      <w:r w:rsidRPr="00CE23EF">
        <w:rPr>
          <w:rStyle w:val="cls9"/>
          <w:b/>
          <w:i/>
        </w:rPr>
        <w:t xml:space="preserve">IX </w:t>
      </w:r>
      <w:r w:rsidRPr="00CE23EF">
        <w:rPr>
          <w:rStyle w:val="cls10"/>
          <w:b/>
          <w:i/>
        </w:rPr>
        <w:t>Oдржавање реда на седници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34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Због ометања рада на седницама могу се према члановима и другим позваним лицима изрећи следеће мере:  </w:t>
      </w:r>
    </w:p>
    <w:p w:rsidR="00C84B71" w:rsidRDefault="00C84B71" w:rsidP="00C84B71">
      <w:pPr>
        <w:pStyle w:val="cls15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опомена</w:t>
      </w:r>
      <w:proofErr w:type="gramEnd"/>
      <w:r>
        <w:rPr>
          <w:rStyle w:val="cls10"/>
        </w:rPr>
        <w:t xml:space="preserve">   </w:t>
      </w:r>
    </w:p>
    <w:p w:rsidR="00C84B71" w:rsidRDefault="00C84B71" w:rsidP="00C84B71">
      <w:pPr>
        <w:pStyle w:val="cls15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одузимање</w:t>
      </w:r>
      <w:proofErr w:type="gramEnd"/>
      <w:r>
        <w:rPr>
          <w:rStyle w:val="cls10"/>
        </w:rPr>
        <w:t xml:space="preserve"> речи  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35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Опомена се изриче члану коjи своjим понашањем на седници нарушава ред.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Мера одузимање речи се изриче члану коjи нарушава ред, а претходно jе био опоменут.</w:t>
      </w:r>
      <w:proofErr w:type="gramEnd"/>
      <w:r>
        <w:rPr>
          <w:rStyle w:val="cls2"/>
        </w:rPr>
        <w:t>  </w:t>
      </w:r>
    </w:p>
    <w:p w:rsidR="00C84B71" w:rsidRPr="00CE23EF" w:rsidRDefault="00C84B71" w:rsidP="00CE23EF">
      <w:pPr>
        <w:pStyle w:val="cls1"/>
        <w:jc w:val="center"/>
        <w:rPr>
          <w:b/>
          <w:i/>
        </w:rPr>
      </w:pPr>
      <w:r w:rsidRPr="00CE23EF">
        <w:rPr>
          <w:rStyle w:val="cls9"/>
          <w:b/>
          <w:i/>
        </w:rPr>
        <w:lastRenderedPageBreak/>
        <w:t xml:space="preserve">X </w:t>
      </w:r>
      <w:r w:rsidRPr="00CE23EF">
        <w:rPr>
          <w:rStyle w:val="cls10"/>
          <w:b/>
          <w:i/>
        </w:rPr>
        <w:t>Записник</w:t>
      </w:r>
    </w:p>
    <w:p w:rsidR="00C84B71" w:rsidRDefault="00C84B71" w:rsidP="00CE23EF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36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На свакоj седници Школског одбора води се записник коjи обавезно садржи: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редни</w:t>
      </w:r>
      <w:proofErr w:type="gramEnd"/>
      <w:r>
        <w:rPr>
          <w:rStyle w:val="cls10"/>
        </w:rPr>
        <w:t xml:space="preserve"> броj седнице (рачунаjући од почетка мандатног периода),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место</w:t>
      </w:r>
      <w:proofErr w:type="gramEnd"/>
      <w:r>
        <w:rPr>
          <w:rStyle w:val="cls10"/>
        </w:rPr>
        <w:t>, датум и време одржавања,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имена</w:t>
      </w:r>
      <w:proofErr w:type="gramEnd"/>
      <w:r>
        <w:rPr>
          <w:rStyle w:val="cls10"/>
        </w:rPr>
        <w:t xml:space="preserve"> присутних и одсутних чланова (навести имена оправдано одсутних),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имена</w:t>
      </w:r>
      <w:proofErr w:type="gramEnd"/>
      <w:r>
        <w:rPr>
          <w:rStyle w:val="cls10"/>
        </w:rPr>
        <w:t xml:space="preserve"> присутних лица коjи нису чланови,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констатациjу</w:t>
      </w:r>
      <w:proofErr w:type="gramEnd"/>
      <w:r>
        <w:rPr>
          <w:rStyle w:val="cls10"/>
        </w:rPr>
        <w:t xml:space="preserve"> да седници присуствуjе потребан броj чланова за пуноважно одлучивање,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усвоjен</w:t>
      </w:r>
      <w:proofErr w:type="gramEnd"/>
      <w:r>
        <w:rPr>
          <w:rStyle w:val="cls10"/>
        </w:rPr>
        <w:t xml:space="preserve"> дневни ред,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формулациjу</w:t>
      </w:r>
      <w:proofErr w:type="gramEnd"/>
      <w:r>
        <w:rPr>
          <w:rStyle w:val="cls10"/>
        </w:rPr>
        <w:t xml:space="preserve"> одлука о коjима се гласало, са назначеним броjем гласова за, против и уздржаних гласова,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закључке</w:t>
      </w:r>
      <w:proofErr w:type="gramEnd"/>
      <w:r>
        <w:rPr>
          <w:rStyle w:val="cls10"/>
        </w:rPr>
        <w:t xml:space="preserve"> донете о поjединим тачкама дневног реда са назначеним броjем гласова за предлог, против и броjањем уздржаних гласова,</w:t>
      </w:r>
      <w:r>
        <w:rPr>
          <w:rStyle w:val="cls13"/>
        </w:rPr>
        <w:t>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време</w:t>
      </w:r>
      <w:proofErr w:type="gramEnd"/>
      <w:r>
        <w:rPr>
          <w:rStyle w:val="cls10"/>
        </w:rPr>
        <w:t xml:space="preserve"> када jе седница завршена или прекинута,  </w:t>
      </w:r>
    </w:p>
    <w:p w:rsidR="00C84B71" w:rsidRDefault="00C84B71" w:rsidP="00C84B71">
      <w:pPr>
        <w:pStyle w:val="cls16"/>
      </w:pPr>
      <w:r>
        <w:rPr>
          <w:rStyle w:val="cls14"/>
        </w:rPr>
        <w:t>·</w:t>
      </w:r>
      <w:proofErr w:type="gramStart"/>
      <w:r>
        <w:rPr>
          <w:rStyle w:val="cls14"/>
        </w:rPr>
        <w:t>  </w:t>
      </w:r>
      <w:r>
        <w:rPr>
          <w:rStyle w:val="cls10"/>
        </w:rPr>
        <w:t>потпис</w:t>
      </w:r>
      <w:proofErr w:type="gramEnd"/>
      <w:r>
        <w:rPr>
          <w:rStyle w:val="cls10"/>
        </w:rPr>
        <w:t xml:space="preserve"> председаваjућег и записничара.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У записник се уносе и изjаве за коjе поjедини чланови изричито траже да се унесу.</w:t>
      </w:r>
      <w:proofErr w:type="gramEnd"/>
      <w:r>
        <w:rPr>
          <w:rStyle w:val="cls2"/>
        </w:rPr>
        <w:t> 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37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 xml:space="preserve">Измене и допуне записника врше се на предлог члана Школског одбора или другог лица коjе jе присуствовало </w:t>
      </w:r>
      <w:proofErr w:type="gramStart"/>
      <w:r>
        <w:rPr>
          <w:rStyle w:val="cls2"/>
        </w:rPr>
        <w:t>седници ,</w:t>
      </w:r>
      <w:proofErr w:type="gramEnd"/>
      <w:r>
        <w:rPr>
          <w:rStyle w:val="cls2"/>
        </w:rPr>
        <w:t xml:space="preserve"> на наредноj седници приликом његовог усваjања. 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38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Записник се саставља и обjављуjе на огласноj табли Школе, наjкасниjе осам дана по одржаноj седници.</w:t>
      </w:r>
      <w:proofErr w:type="gramEnd"/>
      <w:r>
        <w:rPr>
          <w:rStyle w:val="cls2"/>
        </w:rPr>
        <w:t> 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712F7B">
        <w:rPr>
          <w:rStyle w:val="cls11"/>
        </w:rPr>
        <w:t>39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  <w:rPr>
          <w:rStyle w:val="cls2"/>
        </w:rPr>
      </w:pPr>
      <w:proofErr w:type="gramStart"/>
      <w:r>
        <w:rPr>
          <w:rStyle w:val="cls2"/>
        </w:rPr>
        <w:t>За извршавање одлука, закључака и других аката Школског одбора одговоран jе директор.</w:t>
      </w:r>
      <w:proofErr w:type="gramEnd"/>
      <w:r>
        <w:rPr>
          <w:rStyle w:val="cls2"/>
        </w:rPr>
        <w:t>  </w:t>
      </w:r>
    </w:p>
    <w:p w:rsidR="008005CC" w:rsidRDefault="008005CC" w:rsidP="00C84B71">
      <w:pPr>
        <w:pStyle w:val="cls3"/>
        <w:rPr>
          <w:rStyle w:val="cls2"/>
        </w:rPr>
      </w:pP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lastRenderedPageBreak/>
        <w:t xml:space="preserve">Члан </w:t>
      </w:r>
      <w:r w:rsidR="00712F7B">
        <w:rPr>
          <w:rStyle w:val="cls11"/>
        </w:rPr>
        <w:t>40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Оригинал записника са евентуалним прилозима чува се у секретариjату школе, као документ траjне вредности.</w:t>
      </w:r>
      <w:proofErr w:type="gramEnd"/>
      <w:r>
        <w:rPr>
          <w:rStyle w:val="cls2"/>
        </w:rPr>
        <w:t>  </w:t>
      </w:r>
    </w:p>
    <w:p w:rsidR="00C84B71" w:rsidRPr="008005CC" w:rsidRDefault="00C84B71" w:rsidP="008005CC">
      <w:pPr>
        <w:pStyle w:val="cls1"/>
        <w:jc w:val="center"/>
        <w:rPr>
          <w:b/>
          <w:i/>
        </w:rPr>
      </w:pPr>
      <w:r w:rsidRPr="008005CC">
        <w:rPr>
          <w:rStyle w:val="cls9"/>
          <w:b/>
          <w:i/>
        </w:rPr>
        <w:t xml:space="preserve">XI </w:t>
      </w:r>
      <w:r w:rsidRPr="008005CC">
        <w:rPr>
          <w:rStyle w:val="cls10"/>
          <w:b/>
          <w:i/>
        </w:rPr>
        <w:t>Kомисиjе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41</w:t>
      </w:r>
      <w:r>
        <w:rPr>
          <w:rStyle w:val="cls11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Ради ефикасниjег рада Школски одбор може донети Одлуку о оснивању радних тела – комисиjа.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Комисиjе имаjу наjмање три члана.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Председник комисиjе бира се, по правилу, из реда чланова Школског одбора.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18"/>
      </w:pPr>
      <w:r>
        <w:rPr>
          <w:rStyle w:val="cls17"/>
        </w:rPr>
        <w:t> Комисиjа за избор директора Школе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42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Школски одбор образуjе комисиjу за избор директора (у даљем тексту: Комисиjа) коjа има непаран броj чланова и спроводи поступак за избор директора, и то: обраду конкурсне документациjе, утврђуjе испуњеност законом прописаних услова за избор директора, обавља интервjу са кандидатима и прибавља мишљење васпитно-образовног, наставничког, односно наставничког и педагошког већа о приjављеним кандидатима.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Чланове Конкурсне комисиjе за избор директора Школе предлаже Наставничко веће на посебноj седници коjоj присуствуjу сви запослени.</w:t>
      </w:r>
      <w:proofErr w:type="gramEnd"/>
      <w:r>
        <w:rPr>
          <w:rStyle w:val="cls2"/>
        </w:rPr>
        <w:t xml:space="preserve"> 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Обавезне чланове Комисиjе чине по jедан представник из реда наставника разредне наставе, наставника предметне наставе и ненаставног особља.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Предлог чланова Конкурсне комисиjе доставља се Школском одбору на избор.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Школски одбор између предложених чланова бира председника Комисиjе.</w:t>
      </w:r>
      <w:proofErr w:type="gramEnd"/>
      <w:r>
        <w:rPr>
          <w:rStyle w:val="cls2"/>
        </w:rPr>
        <w:t>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43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Задатак Конкурсне комисиjе за избор директора Школе jе да: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1) </w:t>
      </w:r>
      <w:proofErr w:type="gramStart"/>
      <w:r>
        <w:rPr>
          <w:rStyle w:val="cls2"/>
        </w:rPr>
        <w:t>прикупља</w:t>
      </w:r>
      <w:proofErr w:type="gramEnd"/>
      <w:r>
        <w:rPr>
          <w:rStyle w:val="cls2"/>
        </w:rPr>
        <w:t xml:space="preserve"> и разматра конкурсни материjал и наjпре утврђуjе благовременост и потпуност приjаве кандидата; 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2) </w:t>
      </w:r>
      <w:proofErr w:type="gramStart"/>
      <w:r>
        <w:rPr>
          <w:rStyle w:val="cls2"/>
        </w:rPr>
        <w:t>утврђуjе</w:t>
      </w:r>
      <w:proofErr w:type="gramEnd"/>
      <w:r>
        <w:rPr>
          <w:rStyle w:val="cls2"/>
        </w:rPr>
        <w:t xml:space="preserve"> испуњеност услова за избор директора, ценећи и доказ о резултату стручно-педагошког надзора у раду кандидата (извештаj просветног саветника) и резултате стручно-педагошког надзора Школе и оцену спољашњег вредновања (уколико се на конкурс приjавило лице коjе jе претходно обављало дужност директора школе); </w:t>
      </w:r>
    </w:p>
    <w:p w:rsidR="00C84B71" w:rsidRDefault="00C84B71" w:rsidP="00C84B71">
      <w:pPr>
        <w:pStyle w:val="cls3"/>
      </w:pPr>
      <w:r>
        <w:rPr>
          <w:rStyle w:val="cls2"/>
        </w:rPr>
        <w:lastRenderedPageBreak/>
        <w:t xml:space="preserve">3) </w:t>
      </w:r>
      <w:proofErr w:type="gramStart"/>
      <w:r>
        <w:rPr>
          <w:rStyle w:val="cls2"/>
        </w:rPr>
        <w:t>сачињава</w:t>
      </w:r>
      <w:proofErr w:type="gramEnd"/>
      <w:r>
        <w:rPr>
          <w:rStyle w:val="cls2"/>
        </w:rPr>
        <w:t xml:space="preserve"> Извештаj о спроведеном поступку за избор директора, коjи садржи достављену документациjу кандидата и потребна мишљења (мишљење Наставничког већа са посебне седнице коjоj су присуствовали сви запослени, извештаj просветног саветника и оцена спољашњег вредновања из ст. 1. </w:t>
      </w:r>
      <w:proofErr w:type="gramStart"/>
      <w:r>
        <w:rPr>
          <w:rStyle w:val="cls2"/>
        </w:rPr>
        <w:t>тач</w:t>
      </w:r>
      <w:proofErr w:type="gramEnd"/>
      <w:r>
        <w:rPr>
          <w:rStyle w:val="cls2"/>
        </w:rPr>
        <w:t xml:space="preserve">. 2. </w:t>
      </w:r>
      <w:proofErr w:type="gramStart"/>
      <w:r>
        <w:rPr>
          <w:rStyle w:val="cls2"/>
        </w:rPr>
        <w:t>овог</w:t>
      </w:r>
      <w:proofErr w:type="gramEnd"/>
      <w:r>
        <w:rPr>
          <w:rStyle w:val="cls2"/>
        </w:rPr>
        <w:t xml:space="preserve"> члана) и доставља их Школском одбору у року од осам дана од дана завршетка поступка.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 раду Конкурсне комисиjе за избор директора Школе води се записник.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Записник потписуjу сви чланови Конкурсне комисиjе.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Извештаj о спроведеном поступку за избор директора Школе потписуjе председаваjући Конкурсне комисиjе.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r>
        <w:rPr>
          <w:rStyle w:val="cls2"/>
        </w:rPr>
        <w:t>Поступак давања мишљења и предлагање министру избора директора Школе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44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r>
        <w:rPr>
          <w:rStyle w:val="cls2"/>
        </w:rPr>
        <w:t>Школски одбор разматра Извештаj Конкурсне комисиjе о спроведеном поступку за избор директора Школе, сачињава образложену листу свих кандидата коjи испуњаваjу услове и предлог за избор директора, коjе, заjедно са Извештаjем Комисиjе, доставља министру у року од осам дана од дана достављања Извештаjа Комисиjе. 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сачињава образложену листу свих кандидата коjи испуњаваjу услове за директора Школе.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Образложену листу кандидата из става 2.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овог</w:t>
      </w:r>
      <w:proofErr w:type="gramEnd"/>
      <w:r>
        <w:rPr>
          <w:rStyle w:val="cls2"/>
        </w:rPr>
        <w:t xml:space="preserve"> члана потписуjе председаваjући Школског одбора.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45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Школски одбор предлаже кандидата за директора Школе са образложене листе кандидата.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Гласање о предложеним кандидатима за директора Школе обавља се таjним/jавним гласањем.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Таjно гласање, путем гласачких листића, спроводи председаваjући Школског одбора и jош 2 члана кога изабере Школски одбор на самоj седници.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Одлука о предлогу кандидата за директора Школе донета jе ако jе за jедан предлог гласала већина од укупног броjа чланова Школског одбора.</w:t>
      </w:r>
      <w:proofErr w:type="gramEnd"/>
      <w:r>
        <w:rPr>
          <w:rStyle w:val="cls2"/>
        </w:rPr>
        <w:t> </w:t>
      </w:r>
    </w:p>
    <w:p w:rsidR="00C84B71" w:rsidRDefault="00C84B71" w:rsidP="00C84B71">
      <w:pPr>
        <w:pStyle w:val="cls3"/>
        <w:rPr>
          <w:rStyle w:val="cls2"/>
        </w:rPr>
      </w:pPr>
      <w:proofErr w:type="gramStart"/>
      <w:r>
        <w:rPr>
          <w:rStyle w:val="cls2"/>
        </w:rPr>
        <w:t>Јавно гласање се спроводи дизањем руку за предложеног кандидата, по редоследу предлагања кандидата.</w:t>
      </w:r>
      <w:proofErr w:type="gramEnd"/>
      <w:r>
        <w:rPr>
          <w:rStyle w:val="cls2"/>
        </w:rPr>
        <w:t> </w:t>
      </w:r>
    </w:p>
    <w:p w:rsidR="008005CC" w:rsidRPr="008005CC" w:rsidRDefault="008005CC" w:rsidP="00C84B71">
      <w:pPr>
        <w:pStyle w:val="cls3"/>
      </w:pPr>
    </w:p>
    <w:p w:rsidR="00C84B71" w:rsidRPr="008005CC" w:rsidRDefault="00C84B71" w:rsidP="008005CC">
      <w:pPr>
        <w:pStyle w:val="cls1"/>
        <w:jc w:val="center"/>
        <w:rPr>
          <w:b/>
          <w:i/>
        </w:rPr>
      </w:pPr>
      <w:r w:rsidRPr="008005CC">
        <w:rPr>
          <w:rStyle w:val="cls0"/>
          <w:b/>
          <w:i/>
        </w:rPr>
        <w:lastRenderedPageBreak/>
        <w:t>Х</w:t>
      </w:r>
      <w:r w:rsidRPr="008005CC">
        <w:rPr>
          <w:rStyle w:val="cls13"/>
          <w:b/>
          <w:i/>
        </w:rPr>
        <w:t xml:space="preserve">II </w:t>
      </w:r>
      <w:r w:rsidRPr="008005CC">
        <w:rPr>
          <w:rStyle w:val="cls0"/>
          <w:b/>
          <w:i/>
        </w:rPr>
        <w:t>Завршне одредбе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46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На све оно што jе ниjе регулисано одредбама овог Пословника примењиваће се одредбе Закона и Статута школе.</w:t>
      </w:r>
      <w:proofErr w:type="gramEnd"/>
      <w:r>
        <w:rPr>
          <w:rStyle w:val="cls2"/>
        </w:rPr>
        <w:t> 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 xml:space="preserve">Члан </w:t>
      </w:r>
      <w:r w:rsidR="00CF3C71">
        <w:rPr>
          <w:rStyle w:val="cls11"/>
        </w:rPr>
        <w:t>47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Тумачење одредаба овог Пословника даjе Школски одбор.</w:t>
      </w:r>
      <w:proofErr w:type="gramEnd"/>
      <w:r>
        <w:rPr>
          <w:rStyle w:val="cls2"/>
        </w:rPr>
        <w:t>  </w:t>
      </w:r>
    </w:p>
    <w:p w:rsidR="00C84B71" w:rsidRDefault="00C84B71" w:rsidP="008005CC">
      <w:pPr>
        <w:pStyle w:val="cls12"/>
        <w:jc w:val="center"/>
      </w:pPr>
      <w:r>
        <w:rPr>
          <w:rStyle w:val="cls11"/>
        </w:rPr>
        <w:t>Члан</w:t>
      </w:r>
      <w:r w:rsidR="00CF3C71">
        <w:rPr>
          <w:rStyle w:val="cls11"/>
        </w:rPr>
        <w:t xml:space="preserve"> 48</w:t>
      </w:r>
      <w:r>
        <w:rPr>
          <w:rStyle w:val="cls11"/>
        </w:rPr>
        <w:t xml:space="preserve"> </w:t>
      </w:r>
      <w:r>
        <w:rPr>
          <w:rStyle w:val="cls13"/>
        </w:rPr>
        <w:t>.</w:t>
      </w:r>
    </w:p>
    <w:p w:rsidR="00C84B71" w:rsidRDefault="00C84B71" w:rsidP="00C84B71">
      <w:pPr>
        <w:pStyle w:val="cls3"/>
      </w:pPr>
      <w:r>
        <w:rPr>
          <w:rStyle w:val="cls2"/>
        </w:rPr>
        <w:t xml:space="preserve">Даном ступања на снагу овог Пословника престаjе да важи Пословник о раду Школског одбора, коjи jе </w:t>
      </w:r>
      <w:proofErr w:type="gramStart"/>
      <w:r>
        <w:rPr>
          <w:rStyle w:val="cls2"/>
        </w:rPr>
        <w:t xml:space="preserve">донет </w:t>
      </w:r>
      <w:r w:rsidR="008005CC">
        <w:rPr>
          <w:rStyle w:val="cls2"/>
        </w:rPr>
        <w:t xml:space="preserve"> 29.1.2015</w:t>
      </w:r>
      <w:proofErr w:type="gramEnd"/>
      <w:r w:rsidR="008005CC">
        <w:rPr>
          <w:rStyle w:val="cls2"/>
        </w:rPr>
        <w:t>.</w:t>
      </w:r>
      <w:r>
        <w:rPr>
          <w:rStyle w:val="cls2"/>
        </w:rPr>
        <w:t xml:space="preserve">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2"/>
        </w:rPr>
        <w:t xml:space="preserve">, заведен под дел.бр. </w:t>
      </w:r>
      <w:r w:rsidR="008005CC">
        <w:rPr>
          <w:rStyle w:val="cls2"/>
        </w:rPr>
        <w:t>89/1</w:t>
      </w:r>
      <w:r>
        <w:rPr>
          <w:rStyle w:val="cls2"/>
        </w:rPr>
        <w:t xml:space="preserve"> године.  </w:t>
      </w:r>
    </w:p>
    <w:p w:rsidR="00C84B71" w:rsidRDefault="00C84B71" w:rsidP="008005CC">
      <w:pPr>
        <w:pStyle w:val="cls12"/>
        <w:jc w:val="center"/>
      </w:pPr>
      <w:proofErr w:type="gramStart"/>
      <w:r>
        <w:rPr>
          <w:rStyle w:val="cls11"/>
        </w:rPr>
        <w:t>Члан 49</w:t>
      </w:r>
      <w:r>
        <w:rPr>
          <w:rStyle w:val="cls13"/>
        </w:rPr>
        <w:t>.</w:t>
      </w:r>
      <w:proofErr w:type="gramEnd"/>
    </w:p>
    <w:p w:rsidR="00C84B71" w:rsidRDefault="00C84B71" w:rsidP="00C84B71">
      <w:pPr>
        <w:pStyle w:val="cls3"/>
      </w:pPr>
      <w:proofErr w:type="gramStart"/>
      <w:r>
        <w:rPr>
          <w:rStyle w:val="cls2"/>
        </w:rPr>
        <w:t>Оваj Пословник ступа на снагу осмог дана по обjављивању на огласноj табли школе.</w:t>
      </w:r>
      <w:proofErr w:type="gramEnd"/>
      <w:r>
        <w:rPr>
          <w:rStyle w:val="cls2"/>
        </w:rPr>
        <w:t>  </w:t>
      </w:r>
    </w:p>
    <w:p w:rsidR="00C84B71" w:rsidRDefault="00C84B71" w:rsidP="00C84B71">
      <w:pPr>
        <w:pStyle w:val="cls3"/>
      </w:pPr>
      <w:r>
        <w:rPr>
          <w:rStyle w:val="cls19"/>
        </w:rPr>
        <w:t>  </w:t>
      </w:r>
    </w:p>
    <w:p w:rsidR="00C84B71" w:rsidRDefault="00C84B71" w:rsidP="00C84B71">
      <w:pPr>
        <w:pStyle w:val="cls3"/>
      </w:pPr>
      <w:r>
        <w:rPr>
          <w:rStyle w:val="cls4"/>
        </w:rPr>
        <w:t>  </w:t>
      </w:r>
    </w:p>
    <w:p w:rsidR="00C84B71" w:rsidRDefault="00C84B71" w:rsidP="00C84B71">
      <w:pPr>
        <w:pStyle w:val="cls3"/>
      </w:pPr>
      <w:r>
        <w:rPr>
          <w:rStyle w:val="cls4"/>
        </w:rPr>
        <w:t>  </w:t>
      </w:r>
    </w:p>
    <w:p w:rsidR="00C84B71" w:rsidRDefault="00C84B71" w:rsidP="008005CC">
      <w:pPr>
        <w:pStyle w:val="cls20"/>
        <w:ind w:left="5040" w:firstLine="720"/>
      </w:pPr>
      <w:r>
        <w:rPr>
          <w:rStyle w:val="cls2"/>
        </w:rPr>
        <w:t>Председник Школског одбора  </w:t>
      </w:r>
    </w:p>
    <w:p w:rsidR="00C84B71" w:rsidRDefault="00C84B71" w:rsidP="008005CC">
      <w:pPr>
        <w:pStyle w:val="cls21"/>
        <w:ind w:left="5040" w:firstLine="720"/>
      </w:pPr>
      <w:r>
        <w:rPr>
          <w:rStyle w:val="cls4"/>
        </w:rPr>
        <w:t>____________________________  </w:t>
      </w:r>
    </w:p>
    <w:p w:rsidR="00C84B71" w:rsidRPr="008005CC" w:rsidRDefault="00C84B71" w:rsidP="00C84B71">
      <w:pPr>
        <w:pStyle w:val="cls3"/>
      </w:pPr>
      <w:r>
        <w:rPr>
          <w:rStyle w:val="cls4"/>
        </w:rPr>
        <w:t>  </w:t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</w:r>
      <w:r w:rsidR="008005CC">
        <w:rPr>
          <w:rStyle w:val="cls4"/>
        </w:rPr>
        <w:tab/>
        <w:t>Вера Живановић</w:t>
      </w:r>
    </w:p>
    <w:p w:rsidR="00C84B71" w:rsidRDefault="00C84B71" w:rsidP="00C84B71">
      <w:pPr>
        <w:pStyle w:val="cls3"/>
      </w:pPr>
      <w:r>
        <w:rPr>
          <w:rStyle w:val="cls4"/>
        </w:rPr>
        <w:t>  </w:t>
      </w:r>
    </w:p>
    <w:p w:rsidR="00C84B71" w:rsidRDefault="00C84B71" w:rsidP="00C84B71">
      <w:pPr>
        <w:pStyle w:val="cls3"/>
      </w:pPr>
      <w:r>
        <w:rPr>
          <w:rStyle w:val="cls4"/>
        </w:rPr>
        <w:t>  </w:t>
      </w:r>
    </w:p>
    <w:p w:rsidR="00C84B71" w:rsidRDefault="00C84B71" w:rsidP="00C84B71">
      <w:pPr>
        <w:pStyle w:val="cls22"/>
      </w:pPr>
      <w:proofErr w:type="gramStart"/>
      <w:r>
        <w:rPr>
          <w:rStyle w:val="cls2"/>
        </w:rPr>
        <w:t>Пословник jе обjављен дана ___________</w:t>
      </w:r>
      <w:r w:rsidR="008005CC">
        <w:rPr>
          <w:rStyle w:val="cls2"/>
        </w:rPr>
        <w:t>2018.</w:t>
      </w:r>
      <w:proofErr w:type="gramEnd"/>
      <w:r w:rsidR="008005CC">
        <w:rPr>
          <w:rStyle w:val="cls2"/>
        </w:rPr>
        <w:t xml:space="preserve">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2"/>
        </w:rPr>
        <w:t>.   </w:t>
      </w:r>
    </w:p>
    <w:p w:rsidR="00C84B71" w:rsidRDefault="00C84B71" w:rsidP="00C84B71">
      <w:pPr>
        <w:pStyle w:val="cls3"/>
      </w:pPr>
      <w:r>
        <w:rPr>
          <w:rStyle w:val="cls4"/>
        </w:rPr>
        <w:t>  </w:t>
      </w:r>
    </w:p>
    <w:p w:rsidR="00522088" w:rsidRDefault="00096BE7">
      <w:pPr>
        <w:rPr>
          <w:lang/>
        </w:rPr>
      </w:pPr>
      <w:r>
        <w:rPr>
          <w:lang/>
        </w:rPr>
        <w:t>Секретар школе:</w:t>
      </w:r>
    </w:p>
    <w:p w:rsidR="00096BE7" w:rsidRPr="00096BE7" w:rsidRDefault="00096BE7">
      <w:pPr>
        <w:rPr>
          <w:lang/>
        </w:rPr>
      </w:pPr>
      <w:r>
        <w:rPr>
          <w:lang/>
        </w:rPr>
        <w:t>_______________</w:t>
      </w:r>
    </w:p>
    <w:sectPr w:rsidR="00096BE7" w:rsidRPr="00096BE7" w:rsidSect="0052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4B71"/>
    <w:rsid w:val="00096BE7"/>
    <w:rsid w:val="000D5565"/>
    <w:rsid w:val="002A1682"/>
    <w:rsid w:val="002E07B4"/>
    <w:rsid w:val="003A2169"/>
    <w:rsid w:val="00522088"/>
    <w:rsid w:val="00712F7B"/>
    <w:rsid w:val="008005CC"/>
    <w:rsid w:val="00C84B71"/>
    <w:rsid w:val="00CE23EF"/>
    <w:rsid w:val="00CF3C71"/>
    <w:rsid w:val="00D01620"/>
    <w:rsid w:val="00DE4176"/>
    <w:rsid w:val="00E0465B"/>
    <w:rsid w:val="00F7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s1">
    <w:name w:val="cls1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0">
    <w:name w:val="cls0"/>
    <w:basedOn w:val="DefaultParagraphFont"/>
    <w:rsid w:val="00C84B71"/>
  </w:style>
  <w:style w:type="paragraph" w:customStyle="1" w:styleId="cls3">
    <w:name w:val="cls3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2">
    <w:name w:val="cls2"/>
    <w:basedOn w:val="DefaultParagraphFont"/>
    <w:rsid w:val="00C84B71"/>
  </w:style>
  <w:style w:type="character" w:customStyle="1" w:styleId="cls4">
    <w:name w:val="cls4"/>
    <w:basedOn w:val="DefaultParagraphFont"/>
    <w:rsid w:val="00C84B71"/>
  </w:style>
  <w:style w:type="character" w:customStyle="1" w:styleId="cls5">
    <w:name w:val="cls5"/>
    <w:basedOn w:val="DefaultParagraphFont"/>
    <w:rsid w:val="00C84B71"/>
  </w:style>
  <w:style w:type="paragraph" w:customStyle="1" w:styleId="cls7">
    <w:name w:val="cls7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6">
    <w:name w:val="cls6"/>
    <w:basedOn w:val="DefaultParagraphFont"/>
    <w:rsid w:val="00C84B71"/>
  </w:style>
  <w:style w:type="paragraph" w:customStyle="1" w:styleId="cls8">
    <w:name w:val="cls8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9">
    <w:name w:val="cls9"/>
    <w:basedOn w:val="DefaultParagraphFont"/>
    <w:rsid w:val="00C84B71"/>
  </w:style>
  <w:style w:type="character" w:customStyle="1" w:styleId="cls10">
    <w:name w:val="cls10"/>
    <w:basedOn w:val="DefaultParagraphFont"/>
    <w:rsid w:val="00C84B71"/>
  </w:style>
  <w:style w:type="paragraph" w:customStyle="1" w:styleId="cls12">
    <w:name w:val="cls12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1">
    <w:name w:val="cls11"/>
    <w:basedOn w:val="DefaultParagraphFont"/>
    <w:rsid w:val="00C84B71"/>
  </w:style>
  <w:style w:type="character" w:customStyle="1" w:styleId="cls13">
    <w:name w:val="cls13"/>
    <w:basedOn w:val="DefaultParagraphFont"/>
    <w:rsid w:val="00C84B71"/>
  </w:style>
  <w:style w:type="paragraph" w:customStyle="1" w:styleId="cls15">
    <w:name w:val="cls15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4">
    <w:name w:val="cls14"/>
    <w:basedOn w:val="DefaultParagraphFont"/>
    <w:rsid w:val="00C84B71"/>
  </w:style>
  <w:style w:type="paragraph" w:customStyle="1" w:styleId="cls16">
    <w:name w:val="cls16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18">
    <w:name w:val="cls18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7">
    <w:name w:val="cls17"/>
    <w:basedOn w:val="DefaultParagraphFont"/>
    <w:rsid w:val="00C84B71"/>
  </w:style>
  <w:style w:type="character" w:customStyle="1" w:styleId="cls19">
    <w:name w:val="cls19"/>
    <w:basedOn w:val="DefaultParagraphFont"/>
    <w:rsid w:val="00C84B71"/>
  </w:style>
  <w:style w:type="paragraph" w:customStyle="1" w:styleId="cls20">
    <w:name w:val="cls20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21">
    <w:name w:val="cls21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22">
    <w:name w:val="cls22"/>
    <w:basedOn w:val="Normal"/>
    <w:rsid w:val="00C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dcterms:created xsi:type="dcterms:W3CDTF">2018-02-19T09:43:00Z</dcterms:created>
  <dcterms:modified xsi:type="dcterms:W3CDTF">2018-03-15T08:05:00Z</dcterms:modified>
</cp:coreProperties>
</file>